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263697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12.04.2021  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C05B4">
        <w:rPr>
          <w:sz w:val="28"/>
          <w:szCs w:val="28"/>
        </w:rPr>
        <w:t xml:space="preserve">№ </w:t>
      </w:r>
      <w:r>
        <w:rPr>
          <w:sz w:val="28"/>
          <w:szCs w:val="28"/>
        </w:rPr>
        <w:t>238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области», </w:t>
      </w:r>
      <w:hyperlink r:id="rId9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10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B9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B14" w:rsidRDefault="00D90F52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5B14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805B14">
        <w:rPr>
          <w:rFonts w:ascii="Times New Roman" w:hAnsi="Times New Roman" w:cs="Times New Roman"/>
          <w:sz w:val="28"/>
          <w:szCs w:val="28"/>
        </w:rPr>
        <w:t>раздел</w:t>
      </w:r>
      <w:r w:rsidR="003F7C4D">
        <w:rPr>
          <w:rFonts w:ascii="Times New Roman" w:hAnsi="Times New Roman" w:cs="Times New Roman"/>
          <w:sz w:val="28"/>
          <w:szCs w:val="28"/>
        </w:rPr>
        <w:t>е</w:t>
      </w:r>
      <w:r w:rsidR="00805B14">
        <w:rPr>
          <w:rFonts w:ascii="Times New Roman" w:hAnsi="Times New Roman" w:cs="Times New Roman"/>
          <w:sz w:val="28"/>
          <w:szCs w:val="28"/>
        </w:rPr>
        <w:t xml:space="preserve"> 1. </w:t>
      </w:r>
      <w:r w:rsidR="00805B14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805B14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805B14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805B14">
        <w:rPr>
          <w:rFonts w:ascii="Times New Roman" w:hAnsi="Times New Roman" w:cs="Times New Roman"/>
          <w:sz w:val="28"/>
          <w:szCs w:val="28"/>
        </w:rPr>
        <w:t>»</w:t>
      </w:r>
      <w:r w:rsidR="00805B14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805B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5B14" w:rsidRDefault="00805B14" w:rsidP="00805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692B7E" w:rsidRPr="0081378D" w:rsidTr="004263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805B14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692B7E"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Общий объем финансирования муниципальной программы составляет 79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647,1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283189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68052,54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11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283189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местного бюджета составляет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900,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66</w:t>
            </w:r>
            <w:r w:rsidR="00C92D65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36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236,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38</w:t>
            </w:r>
            <w:r w:rsidR="006D5454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       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1610,1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федерального бюджета составляет 766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7,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69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657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78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E71BBF">
              <w:rPr>
                <w:rFonts w:ascii="Times New Roman" w:eastAsia="Times New Roman" w:hAnsi="Times New Roman" w:cs="Arial"/>
                <w:sz w:val="18"/>
                <w:szCs w:val="18"/>
              </w:rPr>
              <w:t>08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10899,6</w:t>
            </w:r>
            <w:r w:rsidR="00B720C6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8434EE" w:rsidRPr="008434EE" w:rsidRDefault="003E1B6A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–  5085,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35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85,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70,7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Всего – 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6,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59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27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74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Всего – 35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562,8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– 2753</w:t>
            </w:r>
            <w:r w:rsidR="003319F1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– 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8023,9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424,9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C40D59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25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165,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68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1610,10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33069,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25669,6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7399,6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,88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0 год – 208,7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8434EE" w:rsidP="00BF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руб.».</w:t>
            </w:r>
          </w:p>
        </w:tc>
      </w:tr>
    </w:tbl>
    <w:p w:rsidR="00E6412F" w:rsidRPr="00E6412F" w:rsidRDefault="003464BE" w:rsidP="00AD7B9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826619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AD7B99">
        <w:rPr>
          <w:rFonts w:ascii="Times New Roman" w:hAnsi="Times New Roman" w:cs="Times New Roman"/>
          <w:sz w:val="28"/>
          <w:szCs w:val="28"/>
        </w:rPr>
        <w:t>«</w:t>
      </w:r>
      <w:r w:rsidR="00826619" w:rsidRPr="00E6412F">
        <w:rPr>
          <w:rFonts w:ascii="Times New Roman" w:eastAsia="Times New Roman" w:hAnsi="Times New Roman" w:cs="Times New Roman"/>
          <w:sz w:val="27"/>
          <w:szCs w:val="27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«Социально – экономическое развитие муниципального образования «Биробиджанский муниципальный район» на 2020 - 2021 годы»</w:t>
      </w:r>
      <w:r w:rsidR="00AD7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AD7B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7A8F" w:rsidRPr="007D7A8F">
        <w:rPr>
          <w:rFonts w:ascii="Times New Roman" w:hAnsi="Times New Roman" w:cs="Times New Roman"/>
          <w:sz w:val="28"/>
          <w:szCs w:val="28"/>
        </w:rPr>
        <w:t>«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показателей (индикаторов)</w:t>
      </w:r>
      <w:r w:rsidR="008F2B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муниципальной программы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E6412F" w:rsidRPr="00E6412F" w:rsidRDefault="00AD7B99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>о показателях (индикаторах) муниципальной программы муниципального образования «Биробиджанский муниципальный район» Еврейской автономной области 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012"/>
        <w:gridCol w:w="850"/>
        <w:gridCol w:w="1275"/>
        <w:gridCol w:w="655"/>
        <w:gridCol w:w="567"/>
      </w:tblGrid>
      <w:tr w:rsidR="00E50F22" w:rsidRPr="00E6412F" w:rsidTr="0042633E">
        <w:tc>
          <w:tcPr>
            <w:tcW w:w="559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12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930" w:type="dxa"/>
            <w:gridSpan w:val="2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567" w:type="dxa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2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год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B16F4" w:rsidRPr="00E6412F" w:rsidTr="0042633E">
        <w:tc>
          <w:tcPr>
            <w:tcW w:w="9918" w:type="dxa"/>
            <w:gridSpan w:val="6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человек, систематически занимающихся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67" w:type="dxa"/>
          </w:tcPr>
          <w:p w:rsidR="00E6412F" w:rsidRPr="00E6412F" w:rsidRDefault="000D317E" w:rsidP="000D317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</w:tr>
      <w:tr w:rsidR="00E6412F" w:rsidRPr="00E6412F" w:rsidTr="0042633E">
        <w:tblPrEx>
          <w:tblBorders>
            <w:insideH w:val="none" w:sz="0" w:space="0" w:color="auto"/>
          </w:tblBorders>
        </w:tblPrEx>
        <w:trPr>
          <w:trHeight w:val="726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лиц участвующих в областных соревнованиях, от общей численности лиц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</w:tcPr>
          <w:p w:rsidR="00E6412F" w:rsidRPr="00E6412F" w:rsidRDefault="000D317E" w:rsidP="000D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AB16F4" w:rsidRPr="00E6412F" w:rsidTr="0042633E">
        <w:tc>
          <w:tcPr>
            <w:tcW w:w="9918" w:type="dxa"/>
            <w:gridSpan w:val="6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5371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4872A1" w:rsidRPr="00487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872A1" w:rsidRPr="00892C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приобретение памятника и грунта для планировки территории</w:t>
            </w:r>
            <w:r w:rsidRPr="00892CE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72A1" w:rsidRPr="00E6412F" w:rsidTr="0042633E">
        <w:tc>
          <w:tcPr>
            <w:tcW w:w="559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2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72A1" w:rsidRDefault="004872A1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области.</w:t>
            </w:r>
          </w:p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34EE" w:rsidRPr="00E6412F" w:rsidTr="0042633E">
        <w:tc>
          <w:tcPr>
            <w:tcW w:w="559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2" w:type="dxa"/>
          </w:tcPr>
          <w:p w:rsidR="008434EE" w:rsidRPr="00E6412F" w:rsidRDefault="008434EE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окально сметных расчетов</w:t>
            </w:r>
          </w:p>
        </w:tc>
        <w:tc>
          <w:tcPr>
            <w:tcW w:w="850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8434EE" w:rsidRDefault="008434EE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Доля освещенных частей улиц в общей протяженности улично-дорожной сети составит не менее 32% 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8434EE" w:rsidP="008434E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модульн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 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Бирофельд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34EE" w:rsidRPr="00E6412F" w:rsidTr="0042633E">
        <w:tc>
          <w:tcPr>
            <w:tcW w:w="559" w:type="dxa"/>
          </w:tcPr>
          <w:p w:rsidR="008434EE" w:rsidRPr="00E6412F" w:rsidRDefault="008434EE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012" w:type="dxa"/>
          </w:tcPr>
          <w:p w:rsidR="008434EE" w:rsidRDefault="008434EE" w:rsidP="008434E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блочно-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Бирофельд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DF723B" w:rsidRDefault="00653713" w:rsidP="003E4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>Разработка проектно</w:t>
            </w:r>
            <w:r w:rsidR="003E4F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документации на</w:t>
            </w:r>
            <w:r w:rsidR="004A37B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реконструкцию водозаборных сооружений питьевого водоснабжения </w:t>
            </w: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>в с. Птичник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2F3886" w:rsidP="0065371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25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питьевых колодцев в с. Кирга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3A1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A17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(Казанка-Бирофельд)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Default="003A1708" w:rsidP="003A1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по ул. Школьной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653713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0,4»..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497C8E" w:rsidRDefault="00057FA9" w:rsidP="00497C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D971AD">
        <w:rPr>
          <w:rFonts w:ascii="Times New Roman" w:hAnsi="Times New Roman" w:cs="Times New Roman"/>
          <w:sz w:val="28"/>
          <w:szCs w:val="28"/>
        </w:rPr>
        <w:t>Р</w:t>
      </w:r>
      <w:r w:rsidR="00497C8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97C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7C8E"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C8E" w:rsidRPr="007D7A8F">
        <w:rPr>
          <w:rFonts w:ascii="Times New Roman" w:hAnsi="Times New Roman" w:cs="Times New Roman"/>
          <w:sz w:val="28"/>
          <w:szCs w:val="28"/>
        </w:rPr>
        <w:t>«</w:t>
      </w:r>
      <w:r w:rsidR="00497C8E" w:rsidRPr="00497C8E">
        <w:rPr>
          <w:rFonts w:ascii="Times New Roman" w:eastAsia="Times New Roman" w:hAnsi="Times New Roman" w:cs="Times New Roman"/>
          <w:sz w:val="27"/>
          <w:szCs w:val="27"/>
        </w:rPr>
        <w:t>Мероприятия муниципальной программы</w:t>
      </w:r>
      <w:r w:rsidR="00497C8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D971AD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D971AD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6412F" w:rsidRPr="00E6412F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b/>
          <w:sz w:val="27"/>
          <w:szCs w:val="27"/>
        </w:rPr>
        <w:t>7. Мероприятия муниципальной программы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412F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4"/>
        <w:gridCol w:w="1902"/>
        <w:gridCol w:w="1190"/>
        <w:gridCol w:w="2242"/>
        <w:gridCol w:w="1703"/>
        <w:gridCol w:w="6"/>
        <w:gridCol w:w="15"/>
      </w:tblGrid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в количественном измерении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Последствия нереализации муниципальной подпрограммы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71397D">
        <w:trPr>
          <w:gridAfter w:val="1"/>
          <w:wAfter w:w="15" w:type="dxa"/>
          <w:jc w:val="center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</w:t>
            </w:r>
          </w:p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с. Птичник, с. Найфельд)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 - сентябрь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спортивного оборудования и инвентаря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популяризации спорта</w:t>
            </w:r>
          </w:p>
        </w:tc>
      </w:tr>
      <w:tr w:rsidR="00E6412F" w:rsidRPr="00E6412F" w:rsidTr="0071397D">
        <w:trPr>
          <w:gridAfter w:val="1"/>
          <w:wAfter w:w="15" w:type="dxa"/>
          <w:jc w:val="center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7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1397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форм, установка ограждения Аллеи славы в с.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FD51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D51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6B0901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FD51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D51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670465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224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локально сметных расчетов</w:t>
            </w:r>
          </w:p>
        </w:tc>
        <w:tc>
          <w:tcPr>
            <w:tcW w:w="1902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Невозможность определения начальной максимальной цены в следствии не исполнения контракта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Устройство наружного освещения улично-</w:t>
            </w: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дорожной сети в 6 сельских поселениях Биробиджанского муниципального района Еврейской автономной области.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муниципальных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наружного освещения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Приведение </w:t>
            </w:r>
            <w:r w:rsidR="00CD1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улично-дорожной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сети в ненормативное состояние, повышение аварийности на дорогах</w:t>
            </w:r>
          </w:p>
        </w:tc>
      </w:tr>
      <w:tr w:rsidR="00E6412F" w:rsidRPr="00E6412F" w:rsidTr="0071397D">
        <w:trPr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Образование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Ремонт пищеблоков в общеобразовательных организациях Еврейской автономной области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закупок, отдел образования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100 %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Невыполнение тезисов послания Президента Российской Федерации Федеральному Собранию Российской Федерации от 15.01.2020 об организации бесплатного горячего питания обучающихся, осваивающих образовательные программы начального общего образования </w:t>
            </w:r>
          </w:p>
        </w:tc>
      </w:tr>
      <w:tr w:rsidR="00E6412F" w:rsidRPr="00E6412F" w:rsidTr="0071397D">
        <w:trPr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9B553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Установка модульных котельных для теплоснабжения населенных пунктов Еврейской автономной области, в том числе </w:t>
            </w:r>
            <w:r w:rsidR="009B55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устройство</w:t>
            </w: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2020-2021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Приобретенная и установленная модульная котельная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качества предоставления коммунальных услуг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36" w:rsidRDefault="00E6412F" w:rsidP="009B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Проведение работ по модернизации систем водоснабжения, водоотведения и очистных сооружений Еврейской автономной области, в том числе </w:t>
            </w:r>
            <w:r w:rsidR="0077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         - 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>Разработка проектно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документации на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реконструкцию водозаборных сооружений питьевого водоснабжения 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>в с. Птичник Биробиджанского муниципального района Еврейской автономной области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12F" w:rsidRPr="00E6412F" w:rsidRDefault="00771F10" w:rsidP="009B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по установке насосной станции на водозаборе в с. Валдгейм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Разработанная проектная документация на строительство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водозаборных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сооружений 1 ед.</w:t>
            </w:r>
          </w:p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Невозможность строительства новых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водозаборных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сооружений 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24" w:type="dxa"/>
          </w:tcPr>
          <w:p w:rsidR="00E6412F" w:rsidRPr="00E6412F" w:rsidRDefault="00D251CE" w:rsidP="00D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9A101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резервных источников электроснабжения для водозаборных сооружений 6 ед.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Перебои в подачи централизованного электроснабжения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D251CE" w:rsidP="00D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Созданные мест (площадки) накопления твердых коммунальных отходов на территории Биробиджанского муниципального района (шт):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 г. – 25 ед.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 в области обращения с отходами</w:t>
            </w:r>
          </w:p>
        </w:tc>
      </w:tr>
      <w:tr w:rsidR="00D4313E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D4313E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D4313E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Обустройство питьевых колодцев </w:t>
            </w:r>
            <w:r w:rsidR="00577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с. Кирга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902FF4" w:rsidP="00902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штук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3E" w:rsidRPr="00E6412F" w:rsidRDefault="00902FF4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</w:t>
            </w:r>
          </w:p>
        </w:tc>
      </w:tr>
      <w:tr w:rsidR="00E6412F" w:rsidRPr="00E6412F" w:rsidTr="0071397D">
        <w:trPr>
          <w:trHeight w:val="177"/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842E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Ремонт автомобильной дороги Казанка - Бирофельд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  <w:r w:rsidR="00A23DD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0B4835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0B4835" w:rsidRDefault="000B4835" w:rsidP="000B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4" w:type="dxa"/>
          </w:tcPr>
          <w:p w:rsidR="000B4835" w:rsidRPr="00E6412F" w:rsidRDefault="000B4835" w:rsidP="00FB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по ул. Школьн</w:t>
            </w:r>
            <w:r w:rsidR="00FB565E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DE2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902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3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6103EE"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6239E">
        <w:rPr>
          <w:rFonts w:ascii="Times New Roman" w:eastAsia="Times New Roman" w:hAnsi="Times New Roman" w:cs="Times New Roman"/>
        </w:rPr>
        <w:lastRenderedPageBreak/>
        <w:t>Таблица 4</w:t>
      </w:r>
    </w:p>
    <w:p w:rsidR="00E6412F" w:rsidRPr="0056239E" w:rsidRDefault="0075076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6412F" w:rsidRPr="0056239E" w:rsidTr="00106F24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CFA" w:rsidRPr="0056239E" w:rsidTr="00106F24">
        <w:trPr>
          <w:trHeight w:val="23"/>
        </w:trPr>
        <w:tc>
          <w:tcPr>
            <w:tcW w:w="533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CFA" w:rsidRPr="00550AB6" w:rsidRDefault="00C05097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79647,1</w:t>
            </w:r>
            <w:r w:rsidR="000476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CFA" w:rsidRPr="00B720C6" w:rsidRDefault="00C05097" w:rsidP="008B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295" w:type="dxa"/>
          </w:tcPr>
          <w:p w:rsidR="00E64CFA" w:rsidRPr="00B720C6" w:rsidRDefault="00864EFC" w:rsidP="000476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11594,</w:t>
            </w:r>
            <w:r w:rsidR="00283189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E64CFA" w:rsidRPr="00C92D65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50AB6" w:rsidRDefault="00864EFC" w:rsidP="0004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</w:t>
            </w:r>
            <w:r w:rsidR="00C050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0476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12F" w:rsidRPr="00B720C6" w:rsidRDefault="00670465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3319F1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E6412F" w:rsidRPr="00B720C6" w:rsidRDefault="00864EFC" w:rsidP="000476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236,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E6412F" w:rsidRPr="00C92D65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C0509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6412F" w:rsidRPr="00B720C6" w:rsidRDefault="00C05097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6412F" w:rsidRPr="00B720C6" w:rsidRDefault="00EB0419" w:rsidP="004302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670465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430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92D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139" w:type="dxa"/>
          </w:tcPr>
          <w:p w:rsidR="000C3587" w:rsidRPr="00B720C6" w:rsidRDefault="000E13DD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</w:t>
            </w:r>
            <w:r w:rsidR="004302BB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0C3587" w:rsidRPr="00B720C6" w:rsidRDefault="00A30F49" w:rsidP="002831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</w:t>
            </w:r>
            <w:r w:rsidR="00283189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402"/>
        </w:trPr>
        <w:tc>
          <w:tcPr>
            <w:tcW w:w="15838" w:type="dxa"/>
            <w:gridSpan w:val="13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106F24">
        <w:trPr>
          <w:trHeight w:val="642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6C1364" w:rsidRDefault="000C3587" w:rsidP="006C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«Приобретение спортивного оборудования и инвентаря</w:t>
            </w:r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6C1364" w:rsidRDefault="00864EFC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5085,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0C3587"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864EFC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3570,7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6C1364" w:rsidRDefault="00864EFC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864EFC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70,7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15838" w:type="dxa"/>
            <w:gridSpan w:val="13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CF6CCF" w:rsidRPr="006B621F" w:rsidRDefault="0070414B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CF6CCF" w:rsidRPr="00EB0419" w:rsidRDefault="00EB0419" w:rsidP="00047671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9" w:type="dxa"/>
          </w:tcPr>
          <w:p w:rsidR="00CF6CCF" w:rsidRPr="00B720C6" w:rsidRDefault="00047671" w:rsidP="004302BB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8273,43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CF6CCF" w:rsidRPr="00EB0419" w:rsidRDefault="00FC36E3" w:rsidP="004302BB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84,1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CF6CCF" w:rsidRPr="00B720C6" w:rsidRDefault="00FC36E3" w:rsidP="005D11B6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84,</w:t>
            </w:r>
            <w:r w:rsidR="005D11B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CF6CCF" w:rsidRPr="00EB0419" w:rsidRDefault="004302BB" w:rsidP="000476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1139" w:type="dxa"/>
          </w:tcPr>
          <w:p w:rsidR="00CF6CCF" w:rsidRPr="00B720C6" w:rsidRDefault="00047671" w:rsidP="00C05097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B621F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EC1" w:rsidRPr="0056239E" w:rsidTr="00106F24">
        <w:trPr>
          <w:trHeight w:val="23"/>
        </w:trPr>
        <w:tc>
          <w:tcPr>
            <w:tcW w:w="533" w:type="dxa"/>
          </w:tcPr>
          <w:p w:rsidR="00946EC1" w:rsidRPr="0056239E" w:rsidRDefault="00946EC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946EC1" w:rsidRPr="0056239E" w:rsidRDefault="00946EC1" w:rsidP="00946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46EC1" w:rsidRPr="0056239E" w:rsidRDefault="004302BB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46EC1" w:rsidRPr="00B720C6" w:rsidRDefault="001A3010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E13D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BF4467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  <w:vAlign w:val="bottom"/>
          </w:tcPr>
          <w:p w:rsidR="00BF4467" w:rsidRPr="007B0A39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856C63"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6C63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FD7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BF4467" w:rsidRPr="00B720C6" w:rsidRDefault="00BF4467" w:rsidP="00FD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C36E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C36E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3E0842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C47B11" w:rsidRPr="00B720C6" w:rsidRDefault="003E0842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FB782E" w:rsidRPr="00B720C6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1A3010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FB782E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9" w:type="dxa"/>
          </w:tcPr>
          <w:p w:rsidR="00066D59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9D46DD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066D59" w:rsidRPr="0070414B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улично-дорожной сети в Биробиджанском муниципальном районе Еврейской автономной области</w:t>
            </w:r>
            <w:r w:rsidR="004D5AD1"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66D59" w:rsidRPr="00EB0419" w:rsidRDefault="00EB041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53,16</w:t>
            </w:r>
          </w:p>
          <w:p w:rsidR="00066D59" w:rsidRPr="00EB041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6953,16</w:t>
            </w:r>
          </w:p>
          <w:p w:rsidR="00066D59" w:rsidRPr="00B720C6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66D59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066D59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66D59" w:rsidRPr="007B0A39" w:rsidRDefault="00EB041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85,01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F856A0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9" w:type="dxa"/>
          </w:tcPr>
          <w:p w:rsidR="00066D59" w:rsidRPr="00B720C6" w:rsidRDefault="003E0842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3E0842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8226E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98226E" w:rsidRPr="00B720C6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F856A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F856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дорожной сети в Бирофельдском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F8767B" w:rsidRDefault="0098226E" w:rsidP="003E0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 w:rsidR="00C0509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hAnsi="Times New Roman" w:cs="Times New Roman"/>
                <w:sz w:val="16"/>
                <w:szCs w:val="16"/>
              </w:rPr>
              <w:t>1848,</w:t>
            </w:r>
            <w:r w:rsidR="00C05097" w:rsidRPr="00B720C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226E" w:rsidRPr="00B720C6" w:rsidRDefault="0098226E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1830,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139" w:type="dxa"/>
          </w:tcPr>
          <w:p w:rsidR="0098226E" w:rsidRPr="00B720C6" w:rsidRDefault="00B720C6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139" w:type="dxa"/>
          </w:tcPr>
          <w:p w:rsidR="0098226E" w:rsidRPr="00B720C6" w:rsidRDefault="00B720C6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98226E" w:rsidRPr="00B720C6" w:rsidRDefault="0098226E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98226E" w:rsidRPr="00515CE1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C40D59" w:rsidP="00165D5D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165D5D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EB0419" w:rsidRDefault="00EB0419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1139" w:type="dxa"/>
          </w:tcPr>
          <w:p w:rsidR="00165D5D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43D8" w:rsidRPr="0056239E" w:rsidTr="00106F24">
        <w:trPr>
          <w:trHeight w:val="23"/>
        </w:trPr>
        <w:tc>
          <w:tcPr>
            <w:tcW w:w="533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143D8" w:rsidRPr="0056239E" w:rsidRDefault="004143D8" w:rsidP="0041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143D8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143D8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69,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C40D59" w:rsidP="004D180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.6.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4D180B" w:rsidRPr="00515CE1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5C0FE5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2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  <w:vMerge w:val="restart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81"/>
        </w:trPr>
        <w:tc>
          <w:tcPr>
            <w:tcW w:w="533" w:type="dxa"/>
            <w:vMerge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3E0842" w:rsidP="00FD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</w:t>
            </w:r>
            <w:r w:rsidR="00FD79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139" w:type="dxa"/>
          </w:tcPr>
          <w:p w:rsidR="004D180B" w:rsidRPr="00515CE1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AA74DF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C5296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64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4D180B" w:rsidRPr="004F041D" w:rsidRDefault="009C0A97" w:rsidP="00B77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="00CB6D9F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становка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модул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котельн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4D180B" w:rsidRPr="00515CE1" w:rsidRDefault="00864EFC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14636,3</w:t>
            </w:r>
          </w:p>
        </w:tc>
        <w:tc>
          <w:tcPr>
            <w:tcW w:w="1139" w:type="dxa"/>
          </w:tcPr>
          <w:p w:rsidR="004D180B" w:rsidRPr="00515CE1" w:rsidRDefault="00FF085E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3319F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CA195D" w:rsidRDefault="00864EFC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7565,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864EFC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236,3</w:t>
            </w:r>
            <w:r w:rsidR="00A506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F8448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CA195D" w:rsidRDefault="00864EFC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165,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56239E" w:rsidTr="00106F24">
        <w:trPr>
          <w:trHeight w:val="23"/>
        </w:trPr>
        <w:tc>
          <w:tcPr>
            <w:tcW w:w="533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FF085E" w:rsidRPr="00515CE1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FF085E" w:rsidRPr="00515CE1" w:rsidRDefault="003319F1" w:rsidP="00C529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  <w:r w:rsidR="00FF085E" w:rsidRPr="00515C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5296F" w:rsidRPr="00515CE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FF085E" w:rsidRPr="00FF085E" w:rsidRDefault="003319F1" w:rsidP="005C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0F3" w:rsidRPr="0056239E" w:rsidTr="00106F24">
        <w:trPr>
          <w:trHeight w:val="23"/>
        </w:trPr>
        <w:tc>
          <w:tcPr>
            <w:tcW w:w="533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8340F3" w:rsidRPr="0056239E" w:rsidRDefault="008340F3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340F3" w:rsidRPr="009D46DD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4F041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9C0A97" w:rsidRPr="004F041D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 w:rsidR="0070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8340F3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24.0.04.0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C0A97" w:rsidRPr="0056239E" w:rsidRDefault="00C5296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14456,31</w:t>
            </w:r>
          </w:p>
        </w:tc>
        <w:tc>
          <w:tcPr>
            <w:tcW w:w="1139" w:type="dxa"/>
          </w:tcPr>
          <w:p w:rsidR="009C0A97" w:rsidRPr="00515CE1" w:rsidRDefault="00C5296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6891,02</w:t>
            </w:r>
          </w:p>
        </w:tc>
        <w:tc>
          <w:tcPr>
            <w:tcW w:w="1295" w:type="dxa"/>
          </w:tcPr>
          <w:p w:rsidR="009C0A97" w:rsidRPr="0056239E" w:rsidRDefault="00864EFC" w:rsidP="00C5296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7565,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DA8" w:rsidRPr="0056239E" w:rsidTr="00106F24">
        <w:trPr>
          <w:trHeight w:val="23"/>
        </w:trPr>
        <w:tc>
          <w:tcPr>
            <w:tcW w:w="533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14DA8" w:rsidRPr="0028572E" w:rsidRDefault="00C14DA8" w:rsidP="00C1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C14DA8" w:rsidRPr="008340F3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C14DA8" w:rsidRPr="00C14DA8" w:rsidRDefault="00025811" w:rsidP="00C5296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234,51</w:t>
            </w:r>
          </w:p>
        </w:tc>
        <w:tc>
          <w:tcPr>
            <w:tcW w:w="1139" w:type="dxa"/>
          </w:tcPr>
          <w:p w:rsidR="00C14DA8" w:rsidRPr="00515CE1" w:rsidRDefault="00025811" w:rsidP="002D1F4A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68,83</w:t>
            </w:r>
          </w:p>
        </w:tc>
        <w:tc>
          <w:tcPr>
            <w:tcW w:w="1295" w:type="dxa"/>
          </w:tcPr>
          <w:p w:rsidR="00C14DA8" w:rsidRPr="00C14DA8" w:rsidRDefault="00C14DA8" w:rsidP="00C5296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DA8">
              <w:rPr>
                <w:rFonts w:ascii="Times New Roman" w:eastAsia="Times New Roman" w:hAnsi="Times New Roman" w:cs="Times New Roman"/>
                <w:sz w:val="16"/>
                <w:szCs w:val="16"/>
              </w:rPr>
              <w:t>165,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30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9C0A97" w:rsidRPr="0056239E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C0A97" w:rsidRPr="0056239E" w:rsidRDefault="002B1C28" w:rsidP="0002581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221,8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C0A97" w:rsidRPr="00515CE1" w:rsidRDefault="00025811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6822,19</w:t>
            </w:r>
          </w:p>
        </w:tc>
        <w:tc>
          <w:tcPr>
            <w:tcW w:w="1295" w:type="dxa"/>
          </w:tcPr>
          <w:p w:rsidR="009C0A97" w:rsidRPr="0056239E" w:rsidRDefault="00EE53B4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F856A0" w:rsidRPr="0028572E" w:rsidRDefault="00F856A0" w:rsidP="00C4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в с. </w:t>
            </w:r>
            <w:r w:rsidR="00C40D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985" w:type="dxa"/>
          </w:tcPr>
          <w:p w:rsidR="00F856A0" w:rsidRDefault="00F856A0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F856A0" w:rsidRPr="00515CE1" w:rsidRDefault="00C40D59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8340F3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856A0" w:rsidRPr="0028572E" w:rsidRDefault="00F856A0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56A0" w:rsidRDefault="009873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856A0" w:rsidRPr="00515CE1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4D180B" w:rsidRPr="00B77B9C" w:rsidRDefault="00B77B9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7B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4D180B" w:rsidRPr="00515CE1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5C0FE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7928,6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625" w:rsidRPr="0056239E" w:rsidTr="00106F24">
        <w:trPr>
          <w:trHeight w:val="23"/>
        </w:trPr>
        <w:tc>
          <w:tcPr>
            <w:tcW w:w="533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B83625" w:rsidRPr="00B83625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водозаборных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сооружений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питьевого водоснабжения  в с. Птичник Биробиджанского района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1985" w:type="dxa"/>
          </w:tcPr>
          <w:p w:rsidR="00B83625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83625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B83625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B83625" w:rsidRPr="00515CE1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A3758C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970,0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6C38FF" w:rsidRPr="0056239E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0E13D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A30F49" w:rsidRPr="00515CE1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A30F49" w:rsidRPr="00515CE1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139" w:type="dxa"/>
          </w:tcPr>
          <w:p w:rsidR="004D180B" w:rsidRPr="00515CE1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4D180B" w:rsidRPr="0056239E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5D02BF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               (5 шт.)»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4D180B" w:rsidRPr="0056239E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4D180B" w:rsidRPr="00515CE1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16660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0419" w:rsidRPr="0056239E" w:rsidTr="00106F24">
        <w:trPr>
          <w:trHeight w:val="23"/>
        </w:trPr>
        <w:tc>
          <w:tcPr>
            <w:tcW w:w="533" w:type="dxa"/>
          </w:tcPr>
          <w:p w:rsidR="00EB0419" w:rsidRPr="00AA4FB8" w:rsidRDefault="00EB0419" w:rsidP="00EB0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B0419" w:rsidRPr="00AA4FB8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шт.)</w:t>
            </w:r>
          </w:p>
        </w:tc>
        <w:tc>
          <w:tcPr>
            <w:tcW w:w="1985" w:type="dxa"/>
          </w:tcPr>
          <w:p w:rsidR="00EB0419" w:rsidRPr="0056239E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31041</w:t>
            </w:r>
          </w:p>
        </w:tc>
        <w:tc>
          <w:tcPr>
            <w:tcW w:w="1139" w:type="dxa"/>
            <w:gridSpan w:val="2"/>
          </w:tcPr>
          <w:p w:rsidR="00EB0419" w:rsidRPr="0056239E" w:rsidRDefault="00025811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B0419" w:rsidRPr="00515CE1" w:rsidRDefault="00025811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B0419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B12CD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</w:t>
            </w:r>
            <w:r w:rsidR="00B12CD3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80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</w:t>
            </w:r>
            <w:r w:rsidR="008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льная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E511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511A0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5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E46DA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.0.11.55050</w:t>
            </w:r>
          </w:p>
        </w:tc>
        <w:tc>
          <w:tcPr>
            <w:tcW w:w="1139" w:type="dxa"/>
            <w:gridSpan w:val="2"/>
          </w:tcPr>
          <w:p w:rsidR="004D180B" w:rsidRPr="0056239E" w:rsidRDefault="00025811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56"/>
        <w:gridCol w:w="1372"/>
        <w:gridCol w:w="621"/>
        <w:gridCol w:w="576"/>
        <w:gridCol w:w="1172"/>
        <w:gridCol w:w="473"/>
        <w:gridCol w:w="816"/>
        <w:gridCol w:w="1080"/>
        <w:gridCol w:w="960"/>
        <w:gridCol w:w="545"/>
        <w:gridCol w:w="543"/>
      </w:tblGrid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056" w:type="dxa"/>
            <w:vMerge w:val="restart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372" w:type="dxa"/>
            <w:vMerge w:val="restart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842" w:type="dxa"/>
            <w:gridSpan w:val="4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16" w:type="dxa"/>
            <w:hideMark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4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рублей), годы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4056" w:type="dxa"/>
            <w:vMerge/>
            <w:hideMark/>
          </w:tcPr>
          <w:p w:rsidR="00600EF2" w:rsidRPr="0056239E" w:rsidRDefault="00600EF2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hideMark/>
          </w:tcPr>
          <w:p w:rsidR="00600EF2" w:rsidRPr="0056239E" w:rsidRDefault="00600EF2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72" w:type="dxa"/>
          </w:tcPr>
          <w:p w:rsidR="00600EF2" w:rsidRPr="0056239E" w:rsidRDefault="00F84195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73" w:type="dxa"/>
          </w:tcPr>
          <w:p w:rsidR="00600EF2" w:rsidRPr="0056239E" w:rsidRDefault="00F84195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16" w:type="dxa"/>
            <w:hideMark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600EF2" w:rsidRPr="00515CE1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3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6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2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1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600EF2" w:rsidRPr="00515CE1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3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372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600EF2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1A2C3D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473" w:type="dxa"/>
          </w:tcPr>
          <w:p w:rsidR="00600EF2" w:rsidRDefault="00600EF2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50AB6" w:rsidRDefault="00600EF2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79647,14</w:t>
            </w:r>
          </w:p>
        </w:tc>
        <w:tc>
          <w:tcPr>
            <w:tcW w:w="1080" w:type="dxa"/>
          </w:tcPr>
          <w:p w:rsidR="00600EF2" w:rsidRPr="00515CE1" w:rsidRDefault="00600EF2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960" w:type="dxa"/>
          </w:tcPr>
          <w:p w:rsidR="00600EF2" w:rsidRPr="00550AB6" w:rsidRDefault="00600EF2" w:rsidP="000476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594,60</w:t>
            </w:r>
          </w:p>
        </w:tc>
        <w:tc>
          <w:tcPr>
            <w:tcW w:w="545" w:type="dxa"/>
          </w:tcPr>
          <w:p w:rsidR="00600EF2" w:rsidRPr="00550AB6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F84195" w:rsidRPr="00E64CFA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900,74</w:t>
            </w:r>
          </w:p>
        </w:tc>
        <w:tc>
          <w:tcPr>
            <w:tcW w:w="1080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960" w:type="dxa"/>
          </w:tcPr>
          <w:p w:rsidR="00F84195" w:rsidRPr="00E64CFA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236,38</w:t>
            </w:r>
          </w:p>
        </w:tc>
        <w:tc>
          <w:tcPr>
            <w:tcW w:w="545" w:type="dxa"/>
          </w:tcPr>
          <w:p w:rsidR="00F84195" w:rsidRPr="00550AB6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80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F84195" w:rsidRPr="00DC105F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80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60" w:type="dxa"/>
          </w:tcPr>
          <w:p w:rsidR="00F84195" w:rsidRPr="00DC105F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056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137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473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5085,85    </w:t>
            </w:r>
          </w:p>
        </w:tc>
        <w:tc>
          <w:tcPr>
            <w:tcW w:w="1080" w:type="dxa"/>
            <w:hideMark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545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1A2C3D" w:rsidRPr="001A2C3D" w:rsidRDefault="001A2C3D" w:rsidP="001A2C3D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473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85,85</w:t>
            </w:r>
          </w:p>
        </w:tc>
        <w:tc>
          <w:tcPr>
            <w:tcW w:w="1080" w:type="dxa"/>
            <w:hideMark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54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473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473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54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621" w:type="dxa"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473" w:type="dxa"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1A2C3D" w:rsidRPr="00515CE1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37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473" w:type="dxa"/>
          </w:tcPr>
          <w:p w:rsidR="001A2C3D" w:rsidRDefault="00B96175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5085,50</w:t>
            </w: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80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3570,70</w:t>
            </w:r>
          </w:p>
        </w:tc>
        <w:tc>
          <w:tcPr>
            <w:tcW w:w="545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473" w:type="dxa"/>
          </w:tcPr>
          <w:p w:rsidR="001A2C3D" w:rsidRDefault="00B96175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  <w:tc>
          <w:tcPr>
            <w:tcW w:w="1080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70,70</w:t>
            </w:r>
          </w:p>
        </w:tc>
        <w:tc>
          <w:tcPr>
            <w:tcW w:w="545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473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473" w:type="dxa"/>
          </w:tcPr>
          <w:p w:rsidR="001A2C3D" w:rsidRPr="00A82332" w:rsidRDefault="00B96175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545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56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4056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372" w:type="dxa"/>
            <w:hideMark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F84195" w:rsidRDefault="00F84195" w:rsidP="00F84195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1A2C3D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473" w:type="dxa"/>
          </w:tcPr>
          <w:p w:rsidR="00F84195" w:rsidRPr="00E64CFA" w:rsidRDefault="00F84195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F84195" w:rsidRPr="00E64CFA" w:rsidRDefault="00F84195" w:rsidP="00F84195">
            <w:pPr>
              <w:jc w:val="right"/>
              <w:rPr>
                <w:b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73,43</w:t>
            </w:r>
          </w:p>
        </w:tc>
        <w:tc>
          <w:tcPr>
            <w:tcW w:w="1080" w:type="dxa"/>
            <w:hideMark/>
          </w:tcPr>
          <w:p w:rsidR="00F84195" w:rsidRPr="00515CE1" w:rsidRDefault="00F84195" w:rsidP="00F84195">
            <w:pPr>
              <w:jc w:val="right"/>
              <w:rPr>
                <w:b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6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F84195" w:rsidRDefault="00F84195" w:rsidP="00F84195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1A2C3D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1A2C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473" w:type="dxa"/>
          </w:tcPr>
          <w:p w:rsidR="00F84195" w:rsidRPr="00E64CFA" w:rsidRDefault="00AE26E3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F84195" w:rsidRPr="00E64CFA" w:rsidRDefault="00F84195" w:rsidP="00F84195">
            <w:pPr>
              <w:jc w:val="right"/>
              <w:rPr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hideMark/>
          </w:tcPr>
          <w:p w:rsidR="00F84195" w:rsidRPr="00515CE1" w:rsidRDefault="00F84195" w:rsidP="00F84195">
            <w:pPr>
              <w:jc w:val="right"/>
              <w:rPr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6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8318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51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515CE1" w:rsidRDefault="00F84195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15CE1" w:rsidRDefault="002B261B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15CE1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473" w:type="dxa"/>
          </w:tcPr>
          <w:p w:rsidR="00600EF2" w:rsidRPr="00515CE1" w:rsidRDefault="00AE26E3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15CE1" w:rsidRDefault="00600EF2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1080" w:type="dxa"/>
            <w:noWrap/>
          </w:tcPr>
          <w:p w:rsidR="00600EF2" w:rsidRPr="00515CE1" w:rsidRDefault="00600EF2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60" w:type="dxa"/>
            <w:noWrap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434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E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7912BA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1080" w:type="dxa"/>
            <w:noWrap/>
          </w:tcPr>
          <w:p w:rsidR="00600EF2" w:rsidRPr="00515CE1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B7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B7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B7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B7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056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056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Pr="0056239E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Pr="0056239E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0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4056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F84195" w:rsidRDefault="00F84195" w:rsidP="00F84195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F84195" w:rsidRDefault="00F84195" w:rsidP="00F84195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056" w:type="dxa"/>
            <w:noWrap/>
            <w:vAlign w:val="bottom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37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21" w:type="dxa"/>
          </w:tcPr>
          <w:p w:rsidR="00F84195" w:rsidRDefault="00F84195" w:rsidP="00F84195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6" w:type="dxa"/>
            <w:noWrap/>
            <w:vAlign w:val="bottom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F84195" w:rsidRDefault="00F84195" w:rsidP="00F84195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6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6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6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F84195" w:rsidRDefault="00F84195" w:rsidP="00F84195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24.0.06.00000</w:t>
            </w:r>
          </w:p>
        </w:tc>
        <w:tc>
          <w:tcPr>
            <w:tcW w:w="473" w:type="dxa"/>
          </w:tcPr>
          <w:p w:rsidR="00F84195" w:rsidRPr="00E64CFA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E64CFA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53,16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6953,16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F84195" w:rsidRDefault="00F84195" w:rsidP="00F84195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24.0.06.V5050</w:t>
            </w:r>
          </w:p>
        </w:tc>
        <w:tc>
          <w:tcPr>
            <w:tcW w:w="473" w:type="dxa"/>
          </w:tcPr>
          <w:p w:rsidR="00F84195" w:rsidRPr="00E64CFA" w:rsidRDefault="00AE26E3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F84195" w:rsidRPr="00E64CFA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68,15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621" w:type="dxa"/>
          </w:tcPr>
          <w:p w:rsidR="00600EF2" w:rsidRDefault="00F84195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F92F63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24.0.06.55050</w:t>
            </w:r>
          </w:p>
        </w:tc>
        <w:tc>
          <w:tcPr>
            <w:tcW w:w="473" w:type="dxa"/>
          </w:tcPr>
          <w:p w:rsidR="00600EF2" w:rsidRDefault="00AE26E3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6885,01</w:t>
            </w:r>
          </w:p>
        </w:tc>
        <w:tc>
          <w:tcPr>
            <w:tcW w:w="1080" w:type="dxa"/>
            <w:noWrap/>
          </w:tcPr>
          <w:p w:rsidR="00600EF2" w:rsidRPr="00515CE1" w:rsidRDefault="00600EF2" w:rsidP="0028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6885,01</w:t>
            </w: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600EF2" w:rsidRPr="00515CE1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F84195" w:rsidRDefault="00F84195" w:rsidP="00F84195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F84195" w:rsidRDefault="00F84195" w:rsidP="00F84195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3. 2.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F84195" w:rsidRDefault="00F84195" w:rsidP="00F84195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F8767B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F84195" w:rsidRDefault="00F84195" w:rsidP="00F84195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F84195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F84195" w:rsidRPr="0056239E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8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080" w:type="dxa"/>
            <w:noWrap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3.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B7664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B76643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1080" w:type="dxa"/>
            <w:noWrap/>
          </w:tcPr>
          <w:p w:rsidR="00600EF2" w:rsidRPr="00515CE1" w:rsidRDefault="00B76643" w:rsidP="0028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F84195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B76643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080" w:type="dxa"/>
            <w:noWrap/>
          </w:tcPr>
          <w:p w:rsidR="00600EF2" w:rsidRPr="00515CE1" w:rsidRDefault="00B76643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3. 4.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F84195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080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Pr="005B43BD" w:rsidRDefault="00F84195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Pr="005B43BD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80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5B43BD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4056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2B261B" w:rsidRDefault="002B261B" w:rsidP="002B261B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080" w:type="dxa"/>
            <w:noWrap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6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2B261B" w:rsidRDefault="002B261B" w:rsidP="002B261B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080" w:type="dxa"/>
            <w:noWrap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6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4056" w:type="dxa"/>
            <w:hideMark/>
          </w:tcPr>
          <w:p w:rsidR="00600EF2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600EF2" w:rsidRPr="00F92F63" w:rsidRDefault="00F92F63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473" w:type="dxa"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hideMark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524B5F" w:rsidRDefault="00524B5F" w:rsidP="00524B5F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24.0.03.V5050</w:t>
            </w:r>
          </w:p>
        </w:tc>
        <w:tc>
          <w:tcPr>
            <w:tcW w:w="473" w:type="dxa"/>
          </w:tcPr>
          <w:p w:rsidR="00524B5F" w:rsidRPr="0056239E" w:rsidRDefault="00AE26E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hideMark/>
          </w:tcPr>
          <w:p w:rsidR="00524B5F" w:rsidRPr="00515CE1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524B5F" w:rsidRDefault="00524B5F" w:rsidP="00524B5F"/>
        </w:tc>
        <w:tc>
          <w:tcPr>
            <w:tcW w:w="576" w:type="dxa"/>
          </w:tcPr>
          <w:p w:rsidR="00524B5F" w:rsidRDefault="00524B5F" w:rsidP="00524B5F"/>
        </w:tc>
        <w:tc>
          <w:tcPr>
            <w:tcW w:w="1172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524B5F" w:rsidRPr="00515CE1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524B5F" w:rsidRDefault="00524B5F" w:rsidP="00524B5F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473" w:type="dxa"/>
          </w:tcPr>
          <w:p w:rsidR="00524B5F" w:rsidRPr="0056239E" w:rsidRDefault="00AE26E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80" w:type="dxa"/>
            <w:hideMark/>
          </w:tcPr>
          <w:p w:rsidR="00524B5F" w:rsidRPr="00515CE1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2870,00</w:t>
            </w:r>
          </w:p>
        </w:tc>
        <w:tc>
          <w:tcPr>
            <w:tcW w:w="96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24B5F" w:rsidRDefault="00524B5F" w:rsidP="00524B5F"/>
        </w:tc>
        <w:tc>
          <w:tcPr>
            <w:tcW w:w="1172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524B5F" w:rsidRPr="00515CE1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4056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37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524B5F" w:rsidRDefault="00524B5F" w:rsidP="00524B5F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524B5F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473" w:type="dxa"/>
          </w:tcPr>
          <w:p w:rsidR="00524B5F" w:rsidRDefault="00524B5F" w:rsidP="00524B5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524B5F" w:rsidRPr="0056239E" w:rsidRDefault="00524B5F" w:rsidP="00524B5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14636,31</w:t>
            </w:r>
          </w:p>
        </w:tc>
        <w:tc>
          <w:tcPr>
            <w:tcW w:w="1080" w:type="dxa"/>
          </w:tcPr>
          <w:p w:rsidR="00524B5F" w:rsidRPr="00515CE1" w:rsidRDefault="00524B5F" w:rsidP="00524B5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7071,02</w:t>
            </w:r>
          </w:p>
        </w:tc>
        <w:tc>
          <w:tcPr>
            <w:tcW w:w="960" w:type="dxa"/>
          </w:tcPr>
          <w:p w:rsidR="00524B5F" w:rsidRPr="0056239E" w:rsidRDefault="00524B5F" w:rsidP="00524B5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7565,29</w:t>
            </w:r>
          </w:p>
        </w:tc>
        <w:tc>
          <w:tcPr>
            <w:tcW w:w="545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2B261B" w:rsidRDefault="002B261B" w:rsidP="002B261B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473" w:type="dxa"/>
          </w:tcPr>
          <w:p w:rsidR="002B261B" w:rsidRDefault="00AE26E3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236,31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60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165,68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621" w:type="dxa"/>
          </w:tcPr>
          <w:p w:rsidR="002B261B" w:rsidRDefault="002B261B" w:rsidP="002B261B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473" w:type="dxa"/>
          </w:tcPr>
          <w:p w:rsidR="002B261B" w:rsidRDefault="002E32F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60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A8233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21" w:type="dxa"/>
          </w:tcPr>
          <w:p w:rsidR="002B261B" w:rsidRDefault="002B261B" w:rsidP="002B261B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473" w:type="dxa"/>
          </w:tcPr>
          <w:p w:rsidR="002B261B" w:rsidRDefault="002E32F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14456,31</w:t>
            </w:r>
          </w:p>
        </w:tc>
        <w:tc>
          <w:tcPr>
            <w:tcW w:w="1080" w:type="dxa"/>
          </w:tcPr>
          <w:p w:rsidR="002B261B" w:rsidRPr="00515CE1" w:rsidRDefault="00B76643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6891,02</w:t>
            </w:r>
          </w:p>
        </w:tc>
        <w:tc>
          <w:tcPr>
            <w:tcW w:w="960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7565,29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2B261B" w:rsidRDefault="002B261B" w:rsidP="002B261B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473" w:type="dxa"/>
          </w:tcPr>
          <w:p w:rsidR="002B261B" w:rsidRDefault="00AE26E3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  <w:r w:rsidR="00865B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234,51</w:t>
            </w:r>
          </w:p>
        </w:tc>
        <w:tc>
          <w:tcPr>
            <w:tcW w:w="1080" w:type="dxa"/>
          </w:tcPr>
          <w:p w:rsidR="002B261B" w:rsidRPr="00515CE1" w:rsidRDefault="00B76643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68,83</w:t>
            </w:r>
          </w:p>
        </w:tc>
        <w:tc>
          <w:tcPr>
            <w:tcW w:w="960" w:type="dxa"/>
          </w:tcPr>
          <w:p w:rsidR="002B261B" w:rsidRPr="00A82332" w:rsidRDefault="00AE26E3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165,68</w:t>
            </w: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2B261B" w:rsidRDefault="002B261B" w:rsidP="002B261B"/>
        </w:tc>
        <w:tc>
          <w:tcPr>
            <w:tcW w:w="576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6A2" w:rsidRPr="0056239E" w:rsidTr="00C716A2">
        <w:trPr>
          <w:trHeight w:val="20"/>
        </w:trPr>
        <w:tc>
          <w:tcPr>
            <w:tcW w:w="620" w:type="dxa"/>
          </w:tcPr>
          <w:p w:rsidR="00C716A2" w:rsidRPr="00A82332" w:rsidRDefault="00C716A2" w:rsidP="00C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C716A2" w:rsidRPr="0056239E" w:rsidRDefault="00C716A2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C716A2" w:rsidRDefault="00C716A2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473" w:type="dxa"/>
          </w:tcPr>
          <w:p w:rsidR="00C716A2" w:rsidRPr="00A82332" w:rsidRDefault="002E32FF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C716A2" w:rsidRPr="00C716A2" w:rsidRDefault="00C716A2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14221,80</w:t>
            </w:r>
          </w:p>
        </w:tc>
        <w:tc>
          <w:tcPr>
            <w:tcW w:w="1080" w:type="dxa"/>
          </w:tcPr>
          <w:p w:rsidR="00C716A2" w:rsidRPr="00C716A2" w:rsidRDefault="00B76643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6822,19</w:t>
            </w:r>
          </w:p>
        </w:tc>
        <w:tc>
          <w:tcPr>
            <w:tcW w:w="960" w:type="dxa"/>
          </w:tcPr>
          <w:p w:rsidR="00C716A2" w:rsidRPr="00C716A2" w:rsidRDefault="00C716A2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545" w:type="dxa"/>
          </w:tcPr>
          <w:p w:rsidR="00C716A2" w:rsidRPr="0056239E" w:rsidRDefault="00C716A2" w:rsidP="00C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C716A2" w:rsidRPr="0056239E" w:rsidRDefault="00C716A2" w:rsidP="00C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A82332" w:rsidRDefault="00600EF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600EF2" w:rsidRPr="0056239E" w:rsidRDefault="00600EF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7912BA" w:rsidRDefault="00600EF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4056" w:type="dxa"/>
          </w:tcPr>
          <w:p w:rsidR="002B261B" w:rsidRPr="00A46927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1372" w:type="dxa"/>
          </w:tcPr>
          <w:p w:rsidR="002B261B" w:rsidRPr="00B64519" w:rsidRDefault="002B261B" w:rsidP="002B2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621" w:type="dxa"/>
          </w:tcPr>
          <w:p w:rsidR="002B261B" w:rsidRDefault="002B261B" w:rsidP="002B261B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60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</w:tcPr>
          <w:p w:rsidR="002B261B" w:rsidRPr="0028572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B64519" w:rsidRDefault="002B261B" w:rsidP="002B2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621" w:type="dxa"/>
          </w:tcPr>
          <w:p w:rsidR="002B261B" w:rsidRDefault="002B261B" w:rsidP="002B261B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473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1,80</w:t>
            </w:r>
          </w:p>
        </w:tc>
        <w:tc>
          <w:tcPr>
            <w:tcW w:w="960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</w:tcPr>
          <w:p w:rsidR="00600EF2" w:rsidRPr="0028572E" w:rsidRDefault="00600EF2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B64519" w:rsidRDefault="00600EF2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A82332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</w:tcPr>
          <w:p w:rsidR="00600EF2" w:rsidRPr="0028572E" w:rsidRDefault="00600EF2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B64519" w:rsidRDefault="00600EF2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621" w:type="dxa"/>
          </w:tcPr>
          <w:p w:rsidR="00600EF2" w:rsidRPr="00B64519" w:rsidRDefault="002B261B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64519" w:rsidRDefault="00524B5F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Pr="00B64519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473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600EF2" w:rsidRPr="00515CE1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178,20</w:t>
            </w:r>
          </w:p>
        </w:tc>
        <w:tc>
          <w:tcPr>
            <w:tcW w:w="960" w:type="dxa"/>
          </w:tcPr>
          <w:p w:rsidR="00600EF2" w:rsidRPr="00A82332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B64519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621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473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24.0.05.V5050</w:t>
            </w:r>
          </w:p>
        </w:tc>
        <w:tc>
          <w:tcPr>
            <w:tcW w:w="473" w:type="dxa"/>
          </w:tcPr>
          <w:p w:rsidR="00600EF2" w:rsidRDefault="002E32F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473" w:type="dxa"/>
          </w:tcPr>
          <w:p w:rsidR="00600EF2" w:rsidRDefault="002E32F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1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1080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на реконструкцию водозаборных сооружений питьевого водоснабжения в </w:t>
            </w:r>
            <w:r w:rsidRPr="0002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Птичник Биробиджанского муниципального района Еврейской автономной области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80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80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80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2B261B" w:rsidRDefault="002B261B" w:rsidP="002B261B"/>
        </w:tc>
        <w:tc>
          <w:tcPr>
            <w:tcW w:w="576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080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6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24.0.07.00000</w:t>
            </w:r>
          </w:p>
        </w:tc>
        <w:tc>
          <w:tcPr>
            <w:tcW w:w="473" w:type="dxa"/>
          </w:tcPr>
          <w:p w:rsidR="00600EF2" w:rsidRDefault="004E427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1080" w:type="dxa"/>
            <w:noWrap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4111,51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24.0.07.V5050</w:t>
            </w:r>
          </w:p>
        </w:tc>
        <w:tc>
          <w:tcPr>
            <w:tcW w:w="473" w:type="dxa"/>
          </w:tcPr>
          <w:p w:rsidR="00600EF2" w:rsidRDefault="00CA3EC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1080" w:type="dxa"/>
            <w:noWrap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41,12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24.0.07.55050</w:t>
            </w:r>
          </w:p>
        </w:tc>
        <w:tc>
          <w:tcPr>
            <w:tcW w:w="473" w:type="dxa"/>
          </w:tcPr>
          <w:p w:rsidR="00600EF2" w:rsidRDefault="00CA3EC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4070,39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24.0.08.00000</w:t>
            </w:r>
          </w:p>
        </w:tc>
        <w:tc>
          <w:tcPr>
            <w:tcW w:w="473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6737,59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24.0.08.V5050</w:t>
            </w:r>
          </w:p>
        </w:tc>
        <w:tc>
          <w:tcPr>
            <w:tcW w:w="473" w:type="dxa"/>
          </w:tcPr>
          <w:p w:rsidR="00600EF2" w:rsidRDefault="00CA3EC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67,38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24.0.08.55050</w:t>
            </w:r>
          </w:p>
        </w:tc>
        <w:tc>
          <w:tcPr>
            <w:tcW w:w="473" w:type="dxa"/>
          </w:tcPr>
          <w:p w:rsidR="00600EF2" w:rsidRDefault="00CA3EC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6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6670,21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4056" w:type="dxa"/>
            <w:noWrap/>
          </w:tcPr>
          <w:p w:rsidR="00600EF2" w:rsidRPr="00AA4FB8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(5 шт)»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24.0.10.00000</w:t>
            </w:r>
          </w:p>
        </w:tc>
        <w:tc>
          <w:tcPr>
            <w:tcW w:w="473" w:type="dxa"/>
          </w:tcPr>
          <w:p w:rsidR="00600EF2" w:rsidRDefault="002E32F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16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1080" w:type="dxa"/>
            <w:noWrap/>
          </w:tcPr>
          <w:p w:rsidR="00600EF2" w:rsidRPr="00515CE1" w:rsidRDefault="00600EF2" w:rsidP="002C5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шт)»</w:t>
            </w: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</w:t>
            </w:r>
            <w:r w:rsidR="003F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10.31041</w:t>
            </w:r>
          </w:p>
        </w:tc>
        <w:tc>
          <w:tcPr>
            <w:tcW w:w="473" w:type="dxa"/>
          </w:tcPr>
          <w:p w:rsidR="00600EF2" w:rsidRDefault="002E32F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16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1080" w:type="dxa"/>
            <w:noWrap/>
          </w:tcPr>
          <w:p w:rsidR="00600EF2" w:rsidRPr="00515CE1" w:rsidRDefault="00600EF2" w:rsidP="002C5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600EF2" w:rsidRPr="0056239E" w:rsidRDefault="00600EF2" w:rsidP="002C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6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1" w:type="dxa"/>
          </w:tcPr>
          <w:p w:rsidR="00600EF2" w:rsidRPr="0056239E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24.0.09.00000</w:t>
            </w: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621" w:type="dxa"/>
          </w:tcPr>
          <w:p w:rsidR="00600EF2" w:rsidRPr="0056239E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24.0.09.V5050</w:t>
            </w:r>
          </w:p>
        </w:tc>
        <w:tc>
          <w:tcPr>
            <w:tcW w:w="473" w:type="dxa"/>
          </w:tcPr>
          <w:p w:rsidR="00600EF2" w:rsidRPr="0056239E" w:rsidRDefault="00CA3EC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621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56239E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24.0.09.55050</w:t>
            </w:r>
          </w:p>
        </w:tc>
        <w:tc>
          <w:tcPr>
            <w:tcW w:w="473" w:type="dxa"/>
          </w:tcPr>
          <w:p w:rsidR="00600EF2" w:rsidRPr="0056239E" w:rsidRDefault="00CA3EC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6" w:type="dxa"/>
            <w:hideMark/>
          </w:tcPr>
          <w:p w:rsidR="00600EF2" w:rsidRPr="0056239E" w:rsidRDefault="00600EF2" w:rsidP="00FC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hideMark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056" w:type="dxa"/>
            <w:vAlign w:val="bottom"/>
          </w:tcPr>
          <w:p w:rsidR="00600EF2" w:rsidRPr="0056239E" w:rsidRDefault="00600EF2" w:rsidP="009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 w:rsidR="003F0542" w:rsidRPr="003F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72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21" w:type="dxa"/>
          </w:tcPr>
          <w:p w:rsidR="00600EF2" w:rsidRPr="00B02A66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24.0.11.00000</w:t>
            </w:r>
          </w:p>
        </w:tc>
        <w:tc>
          <w:tcPr>
            <w:tcW w:w="473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080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60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6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</w:tcPr>
          <w:p w:rsidR="00600EF2" w:rsidRPr="00B02A66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24.0.11.V5050</w:t>
            </w:r>
          </w:p>
        </w:tc>
        <w:tc>
          <w:tcPr>
            <w:tcW w:w="473" w:type="dxa"/>
          </w:tcPr>
          <w:p w:rsidR="00600EF2" w:rsidRPr="00B02A66" w:rsidRDefault="00CA3EC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080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60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6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621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6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621" w:type="dxa"/>
          </w:tcPr>
          <w:p w:rsidR="00600EF2" w:rsidRPr="00C159ED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C159ED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C159ED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24.0.11.55050</w:t>
            </w:r>
          </w:p>
        </w:tc>
        <w:tc>
          <w:tcPr>
            <w:tcW w:w="473" w:type="dxa"/>
          </w:tcPr>
          <w:p w:rsidR="00600EF2" w:rsidRPr="00C159ED" w:rsidRDefault="00CA3EC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16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080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60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C716A2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6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</w:tcPr>
          <w:p w:rsidR="00600EF2" w:rsidRPr="0056239E" w:rsidRDefault="00600EF2" w:rsidP="0020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1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3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881C22">
          <w:pgSz w:w="16840" w:h="11907" w:orient="landscape" w:code="9"/>
          <w:pgMar w:top="1418" w:right="567" w:bottom="567" w:left="567" w:header="720" w:footer="720" w:gutter="0"/>
          <w:pgNumType w:start="10"/>
          <w:cols w:space="720"/>
          <w:noEndnote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E83759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066F8" w:rsidP="0039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  <w:r w:rsidR="008011DB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647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8011DB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8011DB" w:rsidP="002D1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020" w:type="dxa"/>
          </w:tcPr>
          <w:p w:rsidR="00713F18" w:rsidRPr="00E83759" w:rsidRDefault="005066F8" w:rsidP="003938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11594,6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393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0E25AE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020" w:type="dxa"/>
          </w:tcPr>
          <w:p w:rsidR="00713F18" w:rsidRPr="00E83759" w:rsidRDefault="00E95C18" w:rsidP="003938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236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,38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427D9D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62" w:type="dxa"/>
          </w:tcPr>
          <w:p w:rsidR="00713F18" w:rsidRPr="00E83759" w:rsidRDefault="00427D9D" w:rsidP="002D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713F18" w:rsidRPr="00E83759" w:rsidRDefault="005B43BD" w:rsidP="002D1F4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E95C18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062" w:type="dxa"/>
          </w:tcPr>
          <w:p w:rsidR="00713F18" w:rsidRPr="00E83759" w:rsidRDefault="00E95C18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</w:tcPr>
          <w:p w:rsidR="00713F18" w:rsidRPr="00E83759" w:rsidRDefault="00B02EAD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2D1F4A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0899,6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485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 w:val="restart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8832,32</w:t>
            </w:r>
          </w:p>
        </w:tc>
        <w:tc>
          <w:tcPr>
            <w:tcW w:w="1062" w:type="dxa"/>
          </w:tcPr>
          <w:p w:rsidR="00713F18" w:rsidRPr="00E83759" w:rsidRDefault="00427D9D" w:rsidP="00E9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62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3BD" w:rsidRPr="00E83759" w:rsidTr="00E6412F">
        <w:trPr>
          <w:trHeight w:val="20"/>
        </w:trPr>
        <w:tc>
          <w:tcPr>
            <w:tcW w:w="1622" w:type="dxa"/>
            <w:vMerge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5B43BD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2068,71</w:t>
            </w:r>
          </w:p>
        </w:tc>
        <w:tc>
          <w:tcPr>
            <w:tcW w:w="1062" w:type="dxa"/>
          </w:tcPr>
          <w:p w:rsidR="005B43BD" w:rsidRPr="00E83759" w:rsidRDefault="00427D9D" w:rsidP="00F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5B43BD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</w:tcPr>
          <w:p w:rsidR="00713F18" w:rsidRPr="00E83759" w:rsidRDefault="00C33D91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="00E95C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814,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E25AE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713F18" w:rsidRPr="00E83759" w:rsidRDefault="00E95C18" w:rsidP="003938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1113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393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633,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C55B7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:rsidR="00713F18" w:rsidRPr="00E83759" w:rsidRDefault="00401117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397,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713F18" w:rsidRPr="00E83759" w:rsidRDefault="00E95C18" w:rsidP="003938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236,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713F18" w:rsidRPr="00E83759" w:rsidRDefault="00A45DB6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59281,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10899,6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13F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Pr="00E83759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313D26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EB19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3D26">
        <w:rPr>
          <w:rFonts w:ascii="Times New Roman" w:eastAsia="Times New Roman" w:hAnsi="Times New Roman" w:cs="Times New Roman"/>
          <w:sz w:val="28"/>
          <w:szCs w:val="28"/>
        </w:rPr>
        <w:t>С.В. Солтус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E6412F" w:rsidRPr="00B25342" w:rsidRDefault="009A2782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ачальник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Л.И. Гордеева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DD1D61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  <w:r w:rsid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отдела по труду и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DD1D6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Е.А. Курганская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B19E7" w:rsidRDefault="00EB19E7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Заместитель 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финансового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E81E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О.Ю. Калиновская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81E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С.С. Пирогов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B19E7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ачальник отдела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E81E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С.В. Хроменко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 w:rsidR="00EB19E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6412F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81E86" w:rsidRPr="00B25342" w:rsidRDefault="00E81E86" w:rsidP="00E81E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Консультант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E81E86" w:rsidRPr="00B25342" w:rsidRDefault="00E81E86" w:rsidP="00E81E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81E86" w:rsidRPr="00B25342" w:rsidRDefault="00E81E86" w:rsidP="00E81E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М.А. Солдатова</w:t>
      </w:r>
    </w:p>
    <w:p w:rsidR="00E81E86" w:rsidRPr="00B25342" w:rsidRDefault="00E81E86" w:rsidP="00E81E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E81E86" w:rsidRPr="00B25342" w:rsidRDefault="00E81E86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sectPr w:rsidR="00E6412F" w:rsidRPr="00B25342" w:rsidSect="00DC3244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C8" w:rsidRDefault="005C4FC8" w:rsidP="00E12E92">
      <w:pPr>
        <w:spacing w:after="0" w:line="240" w:lineRule="auto"/>
      </w:pPr>
      <w:r>
        <w:separator/>
      </w:r>
    </w:p>
  </w:endnote>
  <w:endnote w:type="continuationSeparator" w:id="0">
    <w:p w:rsidR="005C4FC8" w:rsidRDefault="005C4FC8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C8" w:rsidRDefault="005C4FC8" w:rsidP="00E12E92">
      <w:pPr>
        <w:spacing w:after="0" w:line="240" w:lineRule="auto"/>
      </w:pPr>
      <w:r>
        <w:separator/>
      </w:r>
    </w:p>
  </w:footnote>
  <w:footnote w:type="continuationSeparator" w:id="0">
    <w:p w:rsidR="005C4FC8" w:rsidRDefault="005C4FC8" w:rsidP="00E1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25811"/>
    <w:rsid w:val="00031CA4"/>
    <w:rsid w:val="00031F20"/>
    <w:rsid w:val="00037FA2"/>
    <w:rsid w:val="00041928"/>
    <w:rsid w:val="00046AE6"/>
    <w:rsid w:val="00047671"/>
    <w:rsid w:val="00052655"/>
    <w:rsid w:val="00057FA9"/>
    <w:rsid w:val="00063678"/>
    <w:rsid w:val="00066D59"/>
    <w:rsid w:val="00072C0A"/>
    <w:rsid w:val="000754F2"/>
    <w:rsid w:val="00081DE1"/>
    <w:rsid w:val="000847EB"/>
    <w:rsid w:val="00087552"/>
    <w:rsid w:val="00091423"/>
    <w:rsid w:val="000A5F66"/>
    <w:rsid w:val="000B4835"/>
    <w:rsid w:val="000C3587"/>
    <w:rsid w:val="000C55B7"/>
    <w:rsid w:val="000C7B38"/>
    <w:rsid w:val="000D317E"/>
    <w:rsid w:val="000D6E3F"/>
    <w:rsid w:val="000E13DD"/>
    <w:rsid w:val="000E25AE"/>
    <w:rsid w:val="000E4DEE"/>
    <w:rsid w:val="00106047"/>
    <w:rsid w:val="00106F24"/>
    <w:rsid w:val="00107BA3"/>
    <w:rsid w:val="001161AC"/>
    <w:rsid w:val="00122C6B"/>
    <w:rsid w:val="00133AEE"/>
    <w:rsid w:val="001378BE"/>
    <w:rsid w:val="00141290"/>
    <w:rsid w:val="00154BE2"/>
    <w:rsid w:val="00165D5D"/>
    <w:rsid w:val="0016660E"/>
    <w:rsid w:val="0017486B"/>
    <w:rsid w:val="0018054B"/>
    <w:rsid w:val="0019621E"/>
    <w:rsid w:val="00196C23"/>
    <w:rsid w:val="001A2C3D"/>
    <w:rsid w:val="001A3010"/>
    <w:rsid w:val="001A3D39"/>
    <w:rsid w:val="001B4A7A"/>
    <w:rsid w:val="001C58E3"/>
    <w:rsid w:val="001D12B3"/>
    <w:rsid w:val="001D391C"/>
    <w:rsid w:val="001D3EB1"/>
    <w:rsid w:val="00203099"/>
    <w:rsid w:val="002032AB"/>
    <w:rsid w:val="00203EF5"/>
    <w:rsid w:val="002212B3"/>
    <w:rsid w:val="002218AA"/>
    <w:rsid w:val="0022342F"/>
    <w:rsid w:val="00224120"/>
    <w:rsid w:val="0022526F"/>
    <w:rsid w:val="00225C0C"/>
    <w:rsid w:val="00227EE1"/>
    <w:rsid w:val="00241F24"/>
    <w:rsid w:val="002436D9"/>
    <w:rsid w:val="002555E2"/>
    <w:rsid w:val="00263697"/>
    <w:rsid w:val="002810BD"/>
    <w:rsid w:val="00282DA0"/>
    <w:rsid w:val="00283189"/>
    <w:rsid w:val="0028572E"/>
    <w:rsid w:val="00295924"/>
    <w:rsid w:val="002B1B96"/>
    <w:rsid w:val="002B1C28"/>
    <w:rsid w:val="002B261B"/>
    <w:rsid w:val="002C02D2"/>
    <w:rsid w:val="002C2E06"/>
    <w:rsid w:val="002C5C24"/>
    <w:rsid w:val="002C5F1C"/>
    <w:rsid w:val="002D0291"/>
    <w:rsid w:val="002D1F4A"/>
    <w:rsid w:val="002D77AC"/>
    <w:rsid w:val="002E1673"/>
    <w:rsid w:val="002E27F6"/>
    <w:rsid w:val="002E32FF"/>
    <w:rsid w:val="002E39F8"/>
    <w:rsid w:val="002E49C9"/>
    <w:rsid w:val="002E4BD7"/>
    <w:rsid w:val="002E7246"/>
    <w:rsid w:val="002F3886"/>
    <w:rsid w:val="002F4BAF"/>
    <w:rsid w:val="00310DEE"/>
    <w:rsid w:val="00313D26"/>
    <w:rsid w:val="0032411F"/>
    <w:rsid w:val="003241E9"/>
    <w:rsid w:val="003319F1"/>
    <w:rsid w:val="003464BE"/>
    <w:rsid w:val="003658B5"/>
    <w:rsid w:val="00372723"/>
    <w:rsid w:val="003735C0"/>
    <w:rsid w:val="00373B88"/>
    <w:rsid w:val="00375984"/>
    <w:rsid w:val="00393866"/>
    <w:rsid w:val="003961A7"/>
    <w:rsid w:val="003A041A"/>
    <w:rsid w:val="003A1708"/>
    <w:rsid w:val="003A67CB"/>
    <w:rsid w:val="003A67DD"/>
    <w:rsid w:val="003B6132"/>
    <w:rsid w:val="003C486C"/>
    <w:rsid w:val="003C62D1"/>
    <w:rsid w:val="003D4191"/>
    <w:rsid w:val="003E0842"/>
    <w:rsid w:val="003E1B6A"/>
    <w:rsid w:val="003E2889"/>
    <w:rsid w:val="003E4F2A"/>
    <w:rsid w:val="003F0542"/>
    <w:rsid w:val="003F37EA"/>
    <w:rsid w:val="003F3EF4"/>
    <w:rsid w:val="003F592B"/>
    <w:rsid w:val="003F7C4D"/>
    <w:rsid w:val="00401117"/>
    <w:rsid w:val="0040717E"/>
    <w:rsid w:val="004143D8"/>
    <w:rsid w:val="00414EA7"/>
    <w:rsid w:val="00420E27"/>
    <w:rsid w:val="004228E6"/>
    <w:rsid w:val="0042633E"/>
    <w:rsid w:val="00426CA5"/>
    <w:rsid w:val="00427D9D"/>
    <w:rsid w:val="004302BB"/>
    <w:rsid w:val="0043331C"/>
    <w:rsid w:val="0044192F"/>
    <w:rsid w:val="00443905"/>
    <w:rsid w:val="00460E59"/>
    <w:rsid w:val="00462732"/>
    <w:rsid w:val="00463353"/>
    <w:rsid w:val="00483461"/>
    <w:rsid w:val="00484971"/>
    <w:rsid w:val="004872A1"/>
    <w:rsid w:val="00497C8E"/>
    <w:rsid w:val="004A1ABF"/>
    <w:rsid w:val="004A37BB"/>
    <w:rsid w:val="004A4E10"/>
    <w:rsid w:val="004A62B8"/>
    <w:rsid w:val="004A716E"/>
    <w:rsid w:val="004B1DCD"/>
    <w:rsid w:val="004B42AC"/>
    <w:rsid w:val="004C5571"/>
    <w:rsid w:val="004D1496"/>
    <w:rsid w:val="004D180B"/>
    <w:rsid w:val="004D2E72"/>
    <w:rsid w:val="004D5AD1"/>
    <w:rsid w:val="004D7CAC"/>
    <w:rsid w:val="004E4272"/>
    <w:rsid w:val="004F041D"/>
    <w:rsid w:val="004F0CB2"/>
    <w:rsid w:val="00502125"/>
    <w:rsid w:val="005066F8"/>
    <w:rsid w:val="00510FA3"/>
    <w:rsid w:val="0051381E"/>
    <w:rsid w:val="00513939"/>
    <w:rsid w:val="00515CE1"/>
    <w:rsid w:val="005229E2"/>
    <w:rsid w:val="00524394"/>
    <w:rsid w:val="00524B5F"/>
    <w:rsid w:val="00526A74"/>
    <w:rsid w:val="0052770B"/>
    <w:rsid w:val="00550AB6"/>
    <w:rsid w:val="00557BD5"/>
    <w:rsid w:val="0056239E"/>
    <w:rsid w:val="00577923"/>
    <w:rsid w:val="005831F7"/>
    <w:rsid w:val="0058797D"/>
    <w:rsid w:val="005A630D"/>
    <w:rsid w:val="005B43BD"/>
    <w:rsid w:val="005B7212"/>
    <w:rsid w:val="005C06C7"/>
    <w:rsid w:val="005C0FE5"/>
    <w:rsid w:val="005C13BC"/>
    <w:rsid w:val="005C1953"/>
    <w:rsid w:val="005C1A46"/>
    <w:rsid w:val="005C4FC8"/>
    <w:rsid w:val="005D02BF"/>
    <w:rsid w:val="005D11B6"/>
    <w:rsid w:val="005E11DB"/>
    <w:rsid w:val="005E6DB8"/>
    <w:rsid w:val="00600EF2"/>
    <w:rsid w:val="006046E9"/>
    <w:rsid w:val="00604B99"/>
    <w:rsid w:val="00606DC9"/>
    <w:rsid w:val="006074D2"/>
    <w:rsid w:val="006103EE"/>
    <w:rsid w:val="00611E3B"/>
    <w:rsid w:val="006200D3"/>
    <w:rsid w:val="00624412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7559"/>
    <w:rsid w:val="00653713"/>
    <w:rsid w:val="006548B1"/>
    <w:rsid w:val="0066237E"/>
    <w:rsid w:val="006625CD"/>
    <w:rsid w:val="00664D80"/>
    <w:rsid w:val="00665C04"/>
    <w:rsid w:val="00670465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172E"/>
    <w:rsid w:val="006D3997"/>
    <w:rsid w:val="006D5454"/>
    <w:rsid w:val="006D6C52"/>
    <w:rsid w:val="0070414B"/>
    <w:rsid w:val="0071397D"/>
    <w:rsid w:val="00713F18"/>
    <w:rsid w:val="00720028"/>
    <w:rsid w:val="00737ACD"/>
    <w:rsid w:val="00740484"/>
    <w:rsid w:val="007409EC"/>
    <w:rsid w:val="0075076F"/>
    <w:rsid w:val="0077075E"/>
    <w:rsid w:val="00771F10"/>
    <w:rsid w:val="00783643"/>
    <w:rsid w:val="0078562B"/>
    <w:rsid w:val="007912BA"/>
    <w:rsid w:val="00795214"/>
    <w:rsid w:val="007A13E4"/>
    <w:rsid w:val="007A7440"/>
    <w:rsid w:val="007B0A39"/>
    <w:rsid w:val="007C316B"/>
    <w:rsid w:val="007D2A46"/>
    <w:rsid w:val="007D3E9D"/>
    <w:rsid w:val="007D7A8F"/>
    <w:rsid w:val="008011DB"/>
    <w:rsid w:val="00801BCB"/>
    <w:rsid w:val="00805B14"/>
    <w:rsid w:val="0081308E"/>
    <w:rsid w:val="0082562F"/>
    <w:rsid w:val="00826619"/>
    <w:rsid w:val="008340F3"/>
    <w:rsid w:val="008352DA"/>
    <w:rsid w:val="00835E90"/>
    <w:rsid w:val="00836825"/>
    <w:rsid w:val="00842E5D"/>
    <w:rsid w:val="008434EE"/>
    <w:rsid w:val="00853D5E"/>
    <w:rsid w:val="00854B14"/>
    <w:rsid w:val="00856C63"/>
    <w:rsid w:val="0086414F"/>
    <w:rsid w:val="00864EFC"/>
    <w:rsid w:val="008653E0"/>
    <w:rsid w:val="00865B2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752E"/>
    <w:rsid w:val="008A0E2D"/>
    <w:rsid w:val="008A22F0"/>
    <w:rsid w:val="008A5AF2"/>
    <w:rsid w:val="008B0F21"/>
    <w:rsid w:val="008B27EB"/>
    <w:rsid w:val="008B3D08"/>
    <w:rsid w:val="008B531D"/>
    <w:rsid w:val="008B6BF8"/>
    <w:rsid w:val="008C2122"/>
    <w:rsid w:val="008C2D2E"/>
    <w:rsid w:val="008D6A35"/>
    <w:rsid w:val="008F1AB8"/>
    <w:rsid w:val="008F2BC4"/>
    <w:rsid w:val="008F3992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323E2"/>
    <w:rsid w:val="00946EC1"/>
    <w:rsid w:val="00950646"/>
    <w:rsid w:val="00950B84"/>
    <w:rsid w:val="00955EC2"/>
    <w:rsid w:val="0096329E"/>
    <w:rsid w:val="009668E0"/>
    <w:rsid w:val="009744AB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7E4C"/>
    <w:rsid w:val="009D46DD"/>
    <w:rsid w:val="009E04D3"/>
    <w:rsid w:val="009F60D9"/>
    <w:rsid w:val="00A00CE9"/>
    <w:rsid w:val="00A032A5"/>
    <w:rsid w:val="00A03E2F"/>
    <w:rsid w:val="00A05AC1"/>
    <w:rsid w:val="00A10B9C"/>
    <w:rsid w:val="00A12683"/>
    <w:rsid w:val="00A1296F"/>
    <w:rsid w:val="00A17FCA"/>
    <w:rsid w:val="00A22CE6"/>
    <w:rsid w:val="00A23B9F"/>
    <w:rsid w:val="00A23DD1"/>
    <w:rsid w:val="00A26FB0"/>
    <w:rsid w:val="00A30F49"/>
    <w:rsid w:val="00A317FB"/>
    <w:rsid w:val="00A34E3C"/>
    <w:rsid w:val="00A3758C"/>
    <w:rsid w:val="00A42027"/>
    <w:rsid w:val="00A45DB6"/>
    <w:rsid w:val="00A46927"/>
    <w:rsid w:val="00A506DE"/>
    <w:rsid w:val="00A52872"/>
    <w:rsid w:val="00A53B02"/>
    <w:rsid w:val="00A5586D"/>
    <w:rsid w:val="00A717C6"/>
    <w:rsid w:val="00A778AF"/>
    <w:rsid w:val="00A82332"/>
    <w:rsid w:val="00A938A0"/>
    <w:rsid w:val="00AA1FE5"/>
    <w:rsid w:val="00AA4FB8"/>
    <w:rsid w:val="00AA74DF"/>
    <w:rsid w:val="00AB16F4"/>
    <w:rsid w:val="00AB6980"/>
    <w:rsid w:val="00AC65DE"/>
    <w:rsid w:val="00AC67A6"/>
    <w:rsid w:val="00AD2FD9"/>
    <w:rsid w:val="00AD3A76"/>
    <w:rsid w:val="00AD70C9"/>
    <w:rsid w:val="00AD7B99"/>
    <w:rsid w:val="00AE26E3"/>
    <w:rsid w:val="00AE3732"/>
    <w:rsid w:val="00B02A66"/>
    <w:rsid w:val="00B02EAD"/>
    <w:rsid w:val="00B04237"/>
    <w:rsid w:val="00B06353"/>
    <w:rsid w:val="00B12CD3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0C6"/>
    <w:rsid w:val="00B72E47"/>
    <w:rsid w:val="00B76643"/>
    <w:rsid w:val="00B77B9C"/>
    <w:rsid w:val="00B808BF"/>
    <w:rsid w:val="00B83625"/>
    <w:rsid w:val="00B9334C"/>
    <w:rsid w:val="00B93940"/>
    <w:rsid w:val="00B95A76"/>
    <w:rsid w:val="00B96175"/>
    <w:rsid w:val="00B97908"/>
    <w:rsid w:val="00BA0D7B"/>
    <w:rsid w:val="00BA3F54"/>
    <w:rsid w:val="00BD045B"/>
    <w:rsid w:val="00BF4467"/>
    <w:rsid w:val="00BF5633"/>
    <w:rsid w:val="00C04BF1"/>
    <w:rsid w:val="00C05097"/>
    <w:rsid w:val="00C146F1"/>
    <w:rsid w:val="00C14DA8"/>
    <w:rsid w:val="00C159ED"/>
    <w:rsid w:val="00C27D1F"/>
    <w:rsid w:val="00C301F2"/>
    <w:rsid w:val="00C3093C"/>
    <w:rsid w:val="00C33D91"/>
    <w:rsid w:val="00C40D59"/>
    <w:rsid w:val="00C428F0"/>
    <w:rsid w:val="00C47B11"/>
    <w:rsid w:val="00C5191D"/>
    <w:rsid w:val="00C5296F"/>
    <w:rsid w:val="00C63114"/>
    <w:rsid w:val="00C716A2"/>
    <w:rsid w:val="00C87DAA"/>
    <w:rsid w:val="00C90463"/>
    <w:rsid w:val="00C92D65"/>
    <w:rsid w:val="00C93D2C"/>
    <w:rsid w:val="00CA195D"/>
    <w:rsid w:val="00CA3EC6"/>
    <w:rsid w:val="00CB3513"/>
    <w:rsid w:val="00CB6D9F"/>
    <w:rsid w:val="00CC1685"/>
    <w:rsid w:val="00CD1377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1415"/>
    <w:rsid w:val="00D34934"/>
    <w:rsid w:val="00D4006D"/>
    <w:rsid w:val="00D40165"/>
    <w:rsid w:val="00D4313E"/>
    <w:rsid w:val="00D45CC6"/>
    <w:rsid w:val="00D4734B"/>
    <w:rsid w:val="00D47F9A"/>
    <w:rsid w:val="00D51818"/>
    <w:rsid w:val="00D55E1A"/>
    <w:rsid w:val="00D562AE"/>
    <w:rsid w:val="00D603B7"/>
    <w:rsid w:val="00D86F39"/>
    <w:rsid w:val="00D9061F"/>
    <w:rsid w:val="00D90C00"/>
    <w:rsid w:val="00D90F52"/>
    <w:rsid w:val="00D9296D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E238E"/>
    <w:rsid w:val="00DE6288"/>
    <w:rsid w:val="00DF404F"/>
    <w:rsid w:val="00DF7041"/>
    <w:rsid w:val="00DF7051"/>
    <w:rsid w:val="00DF723B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854"/>
    <w:rsid w:val="00E6412F"/>
    <w:rsid w:val="00E64CFA"/>
    <w:rsid w:val="00E71BBF"/>
    <w:rsid w:val="00E81E86"/>
    <w:rsid w:val="00E830DF"/>
    <w:rsid w:val="00E83759"/>
    <w:rsid w:val="00E84E21"/>
    <w:rsid w:val="00E85412"/>
    <w:rsid w:val="00E90CAD"/>
    <w:rsid w:val="00E95C18"/>
    <w:rsid w:val="00EB0419"/>
    <w:rsid w:val="00EB19E7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118FD"/>
    <w:rsid w:val="00F12A23"/>
    <w:rsid w:val="00F1403F"/>
    <w:rsid w:val="00F24AA8"/>
    <w:rsid w:val="00F30D32"/>
    <w:rsid w:val="00F30F00"/>
    <w:rsid w:val="00F31D16"/>
    <w:rsid w:val="00F45686"/>
    <w:rsid w:val="00F53A0B"/>
    <w:rsid w:val="00F57630"/>
    <w:rsid w:val="00F67355"/>
    <w:rsid w:val="00F82DCE"/>
    <w:rsid w:val="00F84195"/>
    <w:rsid w:val="00F8448F"/>
    <w:rsid w:val="00F856A0"/>
    <w:rsid w:val="00F8767B"/>
    <w:rsid w:val="00F924F5"/>
    <w:rsid w:val="00F92B5B"/>
    <w:rsid w:val="00F92F63"/>
    <w:rsid w:val="00FA070C"/>
    <w:rsid w:val="00FA0829"/>
    <w:rsid w:val="00FA640D"/>
    <w:rsid w:val="00FA6905"/>
    <w:rsid w:val="00FA6B81"/>
    <w:rsid w:val="00FB565E"/>
    <w:rsid w:val="00FB782E"/>
    <w:rsid w:val="00FC36E3"/>
    <w:rsid w:val="00FC6121"/>
    <w:rsid w:val="00FC68FE"/>
    <w:rsid w:val="00FC7643"/>
    <w:rsid w:val="00FD188B"/>
    <w:rsid w:val="00FD51E7"/>
    <w:rsid w:val="00FD6F22"/>
    <w:rsid w:val="00FD7952"/>
    <w:rsid w:val="00FE2D61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3A23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F4F44E433C4A65178073C6AFD5ACCF03DD221077CE3805596FECAC2BA21B02T7N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4F44E433C4A65178073C6AFD5ACCF03DD221070C63F0D5B6FECAC2BA21B027F86EE81C70786C4864500TFN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433E-DE94-4F66-98D2-E0BD52EB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24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189</cp:revision>
  <cp:lastPrinted>2021-04-13T23:39:00Z</cp:lastPrinted>
  <dcterms:created xsi:type="dcterms:W3CDTF">2020-06-08T05:22:00Z</dcterms:created>
  <dcterms:modified xsi:type="dcterms:W3CDTF">2021-05-20T00:58:00Z</dcterms:modified>
</cp:coreProperties>
</file>